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8920" w14:textId="77777777" w:rsidR="00F444C5" w:rsidRPr="00312240" w:rsidRDefault="00F444C5" w:rsidP="00F444C5">
      <w:pPr>
        <w:jc w:val="right"/>
      </w:pPr>
      <w:bookmarkStart w:id="0" w:name="_Hlk214265605"/>
      <w:r>
        <w:t>Załącznik nr 3</w:t>
      </w:r>
    </w:p>
    <w:p w14:paraId="167B3C3C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p w14:paraId="10C298B3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p w14:paraId="1468C8C5" w14:textId="77777777" w:rsidR="00F444C5" w:rsidRPr="003B1410" w:rsidRDefault="00F444C5" w:rsidP="00F444C5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12EAFAD2" w14:textId="77777777" w:rsidR="00F444C5" w:rsidRPr="00AA7357" w:rsidRDefault="00F444C5" w:rsidP="00F444C5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(Pieczęć z nazwą i adresem Wykonawcy)</w:t>
      </w:r>
    </w:p>
    <w:p w14:paraId="5BA5082E" w14:textId="77777777" w:rsidR="00F444C5" w:rsidRDefault="00F444C5" w:rsidP="00F444C5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6537A7E6" w14:textId="77777777" w:rsidR="00F444C5" w:rsidRDefault="00F444C5" w:rsidP="00F444C5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2330FE92" w14:textId="77777777" w:rsidR="00F444C5" w:rsidRPr="00312240" w:rsidRDefault="00F444C5" w:rsidP="00F444C5">
      <w:pPr>
        <w:jc w:val="center"/>
      </w:pPr>
      <w:r w:rsidRPr="00312240">
        <w:t xml:space="preserve">FORMULARZ </w:t>
      </w:r>
      <w:r>
        <w:t>CENOWY</w:t>
      </w:r>
    </w:p>
    <w:p w14:paraId="29A2DC9D" w14:textId="77777777" w:rsidR="00F444C5" w:rsidRPr="00312240" w:rsidRDefault="00F444C5" w:rsidP="00F444C5">
      <w:pPr>
        <w:jc w:val="both"/>
        <w:rPr>
          <w:rFonts w:ascii="Arial" w:hAnsi="Arial" w:cs="Arial"/>
          <w:sz w:val="20"/>
          <w:szCs w:val="20"/>
        </w:rPr>
      </w:pPr>
    </w:p>
    <w:p w14:paraId="67F64800" w14:textId="77777777" w:rsidR="00F444C5" w:rsidRDefault="00F444C5" w:rsidP="00F444C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312240">
        <w:rPr>
          <w:rFonts w:ascii="Arial" w:hAnsi="Arial" w:cs="Arial"/>
          <w:sz w:val="20"/>
          <w:szCs w:val="20"/>
        </w:rPr>
        <w:t>Wykaz elementów scenografii do p</w:t>
      </w:r>
      <w:r>
        <w:rPr>
          <w:rFonts w:ascii="Arial" w:hAnsi="Arial" w:cs="Arial"/>
          <w:sz w:val="20"/>
          <w:szCs w:val="20"/>
        </w:rPr>
        <w:t>remiery „Odyseja”)</w:t>
      </w:r>
    </w:p>
    <w:p w14:paraId="6E352773" w14:textId="77777777" w:rsidR="00F444C5" w:rsidRDefault="00F444C5" w:rsidP="00F444C5">
      <w:pPr>
        <w:jc w:val="center"/>
        <w:rPr>
          <w:rFonts w:ascii="Arial" w:hAnsi="Arial" w:cs="Arial"/>
          <w:sz w:val="20"/>
          <w:szCs w:val="20"/>
        </w:rPr>
      </w:pPr>
    </w:p>
    <w:p w14:paraId="083765DC" w14:textId="77777777" w:rsidR="00F444C5" w:rsidRDefault="00F444C5" w:rsidP="00F444C5">
      <w:pPr>
        <w:jc w:val="center"/>
        <w:rPr>
          <w:rFonts w:ascii="Arial" w:hAnsi="Arial" w:cs="Arial"/>
          <w:sz w:val="20"/>
          <w:szCs w:val="20"/>
        </w:rPr>
      </w:pPr>
    </w:p>
    <w:p w14:paraId="504B5ECB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p w14:paraId="76808296" w14:textId="77777777" w:rsidR="00F444C5" w:rsidRDefault="00F444C5" w:rsidP="00F444C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73"/>
        <w:gridCol w:w="453"/>
        <w:gridCol w:w="568"/>
        <w:gridCol w:w="3089"/>
        <w:gridCol w:w="993"/>
        <w:gridCol w:w="1134"/>
        <w:gridCol w:w="1417"/>
      </w:tblGrid>
      <w:tr w:rsidR="00F444C5" w:rsidRPr="000A7518" w14:paraId="16BBC040" w14:textId="77777777" w:rsidTr="00A53EE8">
        <w:trPr>
          <w:trHeight w:val="917"/>
        </w:trPr>
        <w:tc>
          <w:tcPr>
            <w:tcW w:w="709" w:type="dxa"/>
            <w:hideMark/>
          </w:tcPr>
          <w:p w14:paraId="3B1EA376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673" w:type="dxa"/>
            <w:hideMark/>
          </w:tcPr>
          <w:p w14:paraId="2171C028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021" w:type="dxa"/>
            <w:gridSpan w:val="2"/>
          </w:tcPr>
          <w:p w14:paraId="23E593A7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3089" w:type="dxa"/>
            <w:hideMark/>
          </w:tcPr>
          <w:p w14:paraId="395E2E55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93" w:type="dxa"/>
            <w:hideMark/>
          </w:tcPr>
          <w:p w14:paraId="6D244359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  <w:p w14:paraId="2338B0AF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34" w:type="dxa"/>
            <w:hideMark/>
          </w:tcPr>
          <w:p w14:paraId="50DEED15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</w:tcPr>
          <w:p w14:paraId="133A31B9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14:paraId="3A9239AF" w14:textId="77777777" w:rsidR="00F444C5" w:rsidRPr="007258BA" w:rsidRDefault="00F444C5" w:rsidP="00BC28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F444C5" w:rsidRPr="000A7518" w14:paraId="50AC5385" w14:textId="77777777" w:rsidTr="00A53EE8">
        <w:trPr>
          <w:trHeight w:val="932"/>
        </w:trPr>
        <w:tc>
          <w:tcPr>
            <w:tcW w:w="709" w:type="dxa"/>
            <w:hideMark/>
          </w:tcPr>
          <w:p w14:paraId="3BCB0A47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73" w:type="dxa"/>
          </w:tcPr>
          <w:p w14:paraId="77561404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ACF92" w14:textId="413BF98B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Podłoga betonowa</w:t>
            </w:r>
            <w:r w:rsidR="00462F3F">
              <w:rPr>
                <w:rFonts w:ascii="Arial" w:hAnsi="Arial" w:cs="Arial"/>
                <w:sz w:val="20"/>
                <w:szCs w:val="20"/>
              </w:rPr>
              <w:t xml:space="preserve"> - MDF 5mm</w:t>
            </w:r>
          </w:p>
        </w:tc>
        <w:tc>
          <w:tcPr>
            <w:tcW w:w="1021" w:type="dxa"/>
            <w:gridSpan w:val="2"/>
          </w:tcPr>
          <w:p w14:paraId="1D09E018" w14:textId="43E94439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2F3F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3089" w:type="dxa"/>
          </w:tcPr>
          <w:p w14:paraId="1EE6BA35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Imitacja mokrej betonowej podłogi</w:t>
            </w:r>
          </w:p>
        </w:tc>
        <w:tc>
          <w:tcPr>
            <w:tcW w:w="993" w:type="dxa"/>
          </w:tcPr>
          <w:p w14:paraId="148253A8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66D003AF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52A3E7E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87E6AFB" w14:textId="77777777" w:rsidTr="00A53EE8">
        <w:trPr>
          <w:trHeight w:val="970"/>
        </w:trPr>
        <w:tc>
          <w:tcPr>
            <w:tcW w:w="709" w:type="dxa"/>
          </w:tcPr>
          <w:p w14:paraId="7E0CF6CB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58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264D603" w14:textId="4454256C" w:rsidR="00F444C5" w:rsidRPr="007258BA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Lampy jarzeniowe</w:t>
            </w:r>
          </w:p>
        </w:tc>
        <w:tc>
          <w:tcPr>
            <w:tcW w:w="1021" w:type="dxa"/>
            <w:gridSpan w:val="2"/>
          </w:tcPr>
          <w:p w14:paraId="01730C22" w14:textId="5E284794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3089" w:type="dxa"/>
          </w:tcPr>
          <w:p w14:paraId="1A3275FF" w14:textId="6B1F27E2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F3F">
              <w:rPr>
                <w:rFonts w:ascii="Arial" w:hAnsi="Arial" w:cs="Arial"/>
                <w:sz w:val="20"/>
                <w:szCs w:val="20"/>
              </w:rPr>
              <w:t xml:space="preserve">Zgodnie z dokumentacją </w:t>
            </w:r>
          </w:p>
        </w:tc>
        <w:tc>
          <w:tcPr>
            <w:tcW w:w="993" w:type="dxa"/>
          </w:tcPr>
          <w:p w14:paraId="1CE570F6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B3F1F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21531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2C8" w:rsidRPr="000A7518" w14:paraId="280D1B5A" w14:textId="77777777" w:rsidTr="00A53EE8">
        <w:trPr>
          <w:trHeight w:val="970"/>
        </w:trPr>
        <w:tc>
          <w:tcPr>
            <w:tcW w:w="709" w:type="dxa"/>
          </w:tcPr>
          <w:p w14:paraId="457A439A" w14:textId="1EC4408F" w:rsidR="00AE22C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73" w:type="dxa"/>
          </w:tcPr>
          <w:p w14:paraId="7E803F03" w14:textId="766DA836" w:rsidR="00AE22C8" w:rsidRDefault="00AE22C8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Folia</w:t>
            </w:r>
          </w:p>
        </w:tc>
        <w:tc>
          <w:tcPr>
            <w:tcW w:w="1021" w:type="dxa"/>
            <w:gridSpan w:val="2"/>
          </w:tcPr>
          <w:p w14:paraId="18FE4EA7" w14:textId="4B47C7BD" w:rsidR="00AE22C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rolki po 30m</w:t>
            </w:r>
          </w:p>
        </w:tc>
        <w:tc>
          <w:tcPr>
            <w:tcW w:w="3089" w:type="dxa"/>
          </w:tcPr>
          <w:p w14:paraId="6F1C1A2E" w14:textId="649675AF" w:rsidR="00AE22C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24255BC9" w14:textId="77777777" w:rsidR="00AE22C8" w:rsidRPr="000A7518" w:rsidRDefault="00AE22C8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3EF846" w14:textId="77777777" w:rsidR="00AE22C8" w:rsidRPr="000A751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C76F7F" w14:textId="77777777" w:rsidR="00AE22C8" w:rsidRPr="000A7518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F3F" w:rsidRPr="000A7518" w14:paraId="2DB1BE94" w14:textId="77777777" w:rsidTr="00A53EE8">
        <w:trPr>
          <w:trHeight w:val="970"/>
        </w:trPr>
        <w:tc>
          <w:tcPr>
            <w:tcW w:w="709" w:type="dxa"/>
          </w:tcPr>
          <w:p w14:paraId="25C85076" w14:textId="059F0647" w:rsidR="00462F3F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73" w:type="dxa"/>
          </w:tcPr>
          <w:p w14:paraId="10C3780A" w14:textId="7A771F64" w:rsidR="00462F3F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Statywy</w:t>
            </w:r>
          </w:p>
        </w:tc>
        <w:tc>
          <w:tcPr>
            <w:tcW w:w="1021" w:type="dxa"/>
            <w:gridSpan w:val="2"/>
          </w:tcPr>
          <w:p w14:paraId="35E0E1D0" w14:textId="46FC4B98" w:rsidR="00462F3F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89" w:type="dxa"/>
          </w:tcPr>
          <w:p w14:paraId="0F43BBA9" w14:textId="668F446C" w:rsidR="00462F3F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Statywy na lampy jarzeniowe, zgodnie z dokumentacją </w:t>
            </w:r>
          </w:p>
        </w:tc>
        <w:tc>
          <w:tcPr>
            <w:tcW w:w="993" w:type="dxa"/>
          </w:tcPr>
          <w:p w14:paraId="348306BB" w14:textId="77777777" w:rsidR="00462F3F" w:rsidRPr="000A7518" w:rsidRDefault="00462F3F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A60096" w14:textId="77777777" w:rsidR="00462F3F" w:rsidRPr="000A7518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714D5C" w14:textId="77777777" w:rsidR="00462F3F" w:rsidRPr="000A7518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6B04623" w14:textId="77777777" w:rsidTr="00A53EE8">
        <w:trPr>
          <w:trHeight w:val="970"/>
        </w:trPr>
        <w:tc>
          <w:tcPr>
            <w:tcW w:w="709" w:type="dxa"/>
          </w:tcPr>
          <w:p w14:paraId="34DB0B4E" w14:textId="3521759A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24D8D4C" w14:textId="7EEEF13B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Kotary</w:t>
            </w:r>
            <w:r w:rsidR="00CB1389">
              <w:rPr>
                <w:rFonts w:ascii="Arial" w:hAnsi="Arial" w:cs="Arial"/>
                <w:color w:val="000000"/>
                <w:sz w:val="20"/>
                <w:szCs w:val="20"/>
              </w:rPr>
              <w:t xml:space="preserve"> z niezależną konstrukcją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sztankiety</w:t>
            </w:r>
            <w:r w:rsidR="00FC5639">
              <w:rPr>
                <w:rFonts w:ascii="Arial" w:hAnsi="Arial" w:cs="Arial"/>
                <w:color w:val="000000"/>
                <w:sz w:val="20"/>
                <w:szCs w:val="20"/>
              </w:rPr>
              <w:t xml:space="preserve"> (folia z punktu 3)</w:t>
            </w:r>
          </w:p>
        </w:tc>
        <w:tc>
          <w:tcPr>
            <w:tcW w:w="1021" w:type="dxa"/>
            <w:gridSpan w:val="2"/>
          </w:tcPr>
          <w:p w14:paraId="04326DE9" w14:textId="6ADDB0B6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1DAF3A32" w14:textId="1AE2E953" w:rsidR="00F444C5" w:rsidRDefault="00CB1389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Kotary u</w:t>
            </w:r>
            <w:r w:rsidR="00F444C5">
              <w:rPr>
                <w:rFonts w:ascii="Arial" w:hAnsi="Arial" w:cs="Arial"/>
                <w:sz w:val="20"/>
                <w:szCs w:val="20"/>
              </w:rPr>
              <w:t xml:space="preserve">mieszczone na niezależnej konstrukcji z tkaniną transparentną zgodnie z dokumentacją </w:t>
            </w:r>
          </w:p>
        </w:tc>
        <w:tc>
          <w:tcPr>
            <w:tcW w:w="993" w:type="dxa"/>
          </w:tcPr>
          <w:p w14:paraId="66584CA1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0ACBB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6F5F85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525BE141" w14:textId="77777777" w:rsidTr="00A53EE8">
        <w:trPr>
          <w:trHeight w:val="970"/>
        </w:trPr>
        <w:tc>
          <w:tcPr>
            <w:tcW w:w="709" w:type="dxa"/>
          </w:tcPr>
          <w:p w14:paraId="737F77DD" w14:textId="7F76C46F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7C26609A" w14:textId="46D6CBD7" w:rsidR="00F444C5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Stelaż</w:t>
            </w:r>
            <w:r w:rsidR="00FC563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ściany lustrzanej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 folię z punktu 3. </w:t>
            </w:r>
            <w:r w:rsidR="00F444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gridSpan w:val="2"/>
          </w:tcPr>
          <w:p w14:paraId="6754F5F2" w14:textId="25623815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416C2473" w14:textId="3ED1EEE9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Konstrukcja </w:t>
            </w:r>
            <w:r w:rsidR="00F444C5"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6CBF19F4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539F19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0B6CDA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7D1FD6F6" w14:textId="77777777" w:rsidTr="00A53EE8">
        <w:trPr>
          <w:trHeight w:val="970"/>
        </w:trPr>
        <w:tc>
          <w:tcPr>
            <w:tcW w:w="709" w:type="dxa"/>
          </w:tcPr>
          <w:p w14:paraId="29DD5068" w14:textId="58245EF7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2A627ECC" w14:textId="2DF7628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Kable leżące i wiszące </w:t>
            </w:r>
          </w:p>
        </w:tc>
        <w:tc>
          <w:tcPr>
            <w:tcW w:w="1021" w:type="dxa"/>
            <w:gridSpan w:val="2"/>
          </w:tcPr>
          <w:p w14:paraId="1FA729DC" w14:textId="2259BB5C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6AFD96EA" w14:textId="77777777" w:rsidR="00F444C5" w:rsidRPr="0083646B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1D937F7A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E3786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F4DF1A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579EB99D" w14:textId="77777777" w:rsidTr="00A53EE8">
        <w:trPr>
          <w:trHeight w:val="970"/>
        </w:trPr>
        <w:tc>
          <w:tcPr>
            <w:tcW w:w="709" w:type="dxa"/>
          </w:tcPr>
          <w:p w14:paraId="49869892" w14:textId="12976E80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4B9806F5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Akwarium</w:t>
            </w:r>
          </w:p>
        </w:tc>
        <w:tc>
          <w:tcPr>
            <w:tcW w:w="1021" w:type="dxa"/>
            <w:gridSpan w:val="2"/>
          </w:tcPr>
          <w:p w14:paraId="224FD0C1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3089" w:type="dxa"/>
          </w:tcPr>
          <w:p w14:paraId="6B08373B" w14:textId="45647F7D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Akwarium z wodą na kółkach podświetlane od spodu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postumencie</w:t>
            </w:r>
            <w:r w:rsidR="00462F3F">
              <w:rPr>
                <w:rFonts w:ascii="Arial" w:hAnsi="Arial" w:cs="Arial"/>
                <w:sz w:val="20"/>
                <w:szCs w:val="20"/>
              </w:rPr>
              <w:t xml:space="preserve">, zgodnie z dokumentacją </w:t>
            </w:r>
          </w:p>
        </w:tc>
        <w:tc>
          <w:tcPr>
            <w:tcW w:w="993" w:type="dxa"/>
          </w:tcPr>
          <w:p w14:paraId="353BB856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1B9648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61163B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9D1FC9E" w14:textId="77777777" w:rsidTr="00A53EE8">
        <w:trPr>
          <w:trHeight w:val="970"/>
        </w:trPr>
        <w:tc>
          <w:tcPr>
            <w:tcW w:w="709" w:type="dxa"/>
          </w:tcPr>
          <w:p w14:paraId="7F439053" w14:textId="4CE3D63D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E04CD9E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Kopiec z ziemi z kamieniami</w:t>
            </w:r>
          </w:p>
        </w:tc>
        <w:tc>
          <w:tcPr>
            <w:tcW w:w="1021" w:type="dxa"/>
            <w:gridSpan w:val="2"/>
          </w:tcPr>
          <w:p w14:paraId="7950FDD6" w14:textId="3AF01A9D" w:rsidR="00F444C5" w:rsidRDefault="00AE22C8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1kpl</w:t>
            </w:r>
          </w:p>
        </w:tc>
        <w:tc>
          <w:tcPr>
            <w:tcW w:w="3089" w:type="dxa"/>
          </w:tcPr>
          <w:p w14:paraId="3326F9F9" w14:textId="1A18A5C3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Kopiec z borowiny</w:t>
            </w:r>
            <w:r w:rsidR="00AE22C8">
              <w:rPr>
                <w:rFonts w:ascii="Arial" w:hAnsi="Arial" w:cs="Arial"/>
                <w:sz w:val="20"/>
                <w:szCs w:val="20"/>
              </w:rPr>
              <w:t xml:space="preserve"> zgodnie z dokumentacją</w:t>
            </w:r>
          </w:p>
        </w:tc>
        <w:tc>
          <w:tcPr>
            <w:tcW w:w="993" w:type="dxa"/>
          </w:tcPr>
          <w:p w14:paraId="7950896A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49E0C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1FF3A0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1E46A915" w14:textId="77777777" w:rsidTr="00A53EE8">
        <w:trPr>
          <w:trHeight w:val="970"/>
        </w:trPr>
        <w:tc>
          <w:tcPr>
            <w:tcW w:w="709" w:type="dxa"/>
          </w:tcPr>
          <w:p w14:paraId="17D51BC8" w14:textId="1652883B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65978E16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Krzesła </w:t>
            </w:r>
          </w:p>
        </w:tc>
        <w:tc>
          <w:tcPr>
            <w:tcW w:w="1021" w:type="dxa"/>
            <w:gridSpan w:val="2"/>
          </w:tcPr>
          <w:p w14:paraId="0232D84F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89" w:type="dxa"/>
          </w:tcPr>
          <w:p w14:paraId="73A0FAE7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01C67692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F72D1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4831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507186EF" w14:textId="77777777" w:rsidTr="00A53EE8">
        <w:trPr>
          <w:trHeight w:val="970"/>
        </w:trPr>
        <w:tc>
          <w:tcPr>
            <w:tcW w:w="709" w:type="dxa"/>
          </w:tcPr>
          <w:p w14:paraId="17D1514A" w14:textId="104EE489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444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428425F" w14:textId="2DAE67BC" w:rsidR="00F444C5" w:rsidRDefault="00462F3F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Wąż LED 360*</w:t>
            </w:r>
          </w:p>
        </w:tc>
        <w:tc>
          <w:tcPr>
            <w:tcW w:w="1021" w:type="dxa"/>
            <w:gridSpan w:val="2"/>
          </w:tcPr>
          <w:p w14:paraId="27872316" w14:textId="6570B78E" w:rsidR="00F444C5" w:rsidRDefault="00462F3F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30m</w:t>
            </w:r>
          </w:p>
        </w:tc>
        <w:tc>
          <w:tcPr>
            <w:tcW w:w="3089" w:type="dxa"/>
          </w:tcPr>
          <w:p w14:paraId="0659BE0A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3BDC3E34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B300E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7F306C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34D01F9" w14:textId="77777777" w:rsidTr="00A53EE8">
        <w:trPr>
          <w:trHeight w:val="970"/>
        </w:trPr>
        <w:tc>
          <w:tcPr>
            <w:tcW w:w="709" w:type="dxa"/>
          </w:tcPr>
          <w:p w14:paraId="2E5267A6" w14:textId="3F77C802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31E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2A5F2991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 gotowej scenografii i montaż w Teatrze Muzycznym Capitol</w:t>
            </w:r>
          </w:p>
        </w:tc>
        <w:tc>
          <w:tcPr>
            <w:tcW w:w="1021" w:type="dxa"/>
            <w:gridSpan w:val="2"/>
          </w:tcPr>
          <w:p w14:paraId="1FCA667C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2CA6F7A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23594A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2527A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6FEFBD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41519924" w14:textId="77777777" w:rsidTr="00A53EE8">
        <w:trPr>
          <w:trHeight w:val="970"/>
        </w:trPr>
        <w:tc>
          <w:tcPr>
            <w:tcW w:w="709" w:type="dxa"/>
          </w:tcPr>
          <w:p w14:paraId="7C517EE7" w14:textId="5DA90933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31E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D7E4EC4" w14:textId="77777777" w:rsidR="00F444C5" w:rsidRDefault="00F444C5" w:rsidP="00BC28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Obliczenia statyczno - dynamiczne</w:t>
            </w:r>
          </w:p>
        </w:tc>
        <w:tc>
          <w:tcPr>
            <w:tcW w:w="1021" w:type="dxa"/>
            <w:gridSpan w:val="2"/>
          </w:tcPr>
          <w:p w14:paraId="51A08FF1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7BEE91E" w14:textId="77777777" w:rsidR="00F444C5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elementów, które tego wymagają</w:t>
            </w:r>
          </w:p>
        </w:tc>
        <w:tc>
          <w:tcPr>
            <w:tcW w:w="993" w:type="dxa"/>
          </w:tcPr>
          <w:p w14:paraId="1201F234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5613F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609C1C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4C5" w:rsidRPr="000A7518" w14:paraId="23569D93" w14:textId="77777777" w:rsidTr="00BC286B">
        <w:trPr>
          <w:trHeight w:val="705"/>
        </w:trPr>
        <w:tc>
          <w:tcPr>
            <w:tcW w:w="2835" w:type="dxa"/>
            <w:gridSpan w:val="3"/>
          </w:tcPr>
          <w:p w14:paraId="726CD20B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hideMark/>
          </w:tcPr>
          <w:p w14:paraId="53C2D346" w14:textId="77777777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01831" w14:textId="7E76C3BE" w:rsidR="00F444C5" w:rsidRPr="007258BA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Razem (poz. 1-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6708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41D01FD" w14:textId="77777777" w:rsidR="00F444C5" w:rsidRPr="000A7518" w:rsidRDefault="00F444C5" w:rsidP="00BC286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hideMark/>
          </w:tcPr>
          <w:p w14:paraId="17E24039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DC6812E" w14:textId="77777777" w:rsidR="00F444C5" w:rsidRPr="000A7518" w:rsidRDefault="00F444C5" w:rsidP="00BC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7DE67" w14:textId="77777777" w:rsidR="00F444C5" w:rsidRDefault="00F444C5" w:rsidP="00F444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Ilość wg opisu w formularzu cenowym</w:t>
      </w:r>
    </w:p>
    <w:p w14:paraId="764BF2A0" w14:textId="77777777" w:rsidR="00F444C5" w:rsidRDefault="00F444C5" w:rsidP="00F444C5">
      <w:pPr>
        <w:jc w:val="both"/>
        <w:rPr>
          <w:rFonts w:ascii="Arial" w:hAnsi="Arial" w:cs="Arial"/>
          <w:sz w:val="20"/>
          <w:szCs w:val="20"/>
        </w:rPr>
      </w:pPr>
    </w:p>
    <w:p w14:paraId="5AA7E2D4" w14:textId="77777777" w:rsidR="00F444C5" w:rsidRPr="00312240" w:rsidRDefault="00F444C5" w:rsidP="00F444C5">
      <w:pPr>
        <w:jc w:val="both"/>
        <w:rPr>
          <w:rFonts w:ascii="Arial" w:hAnsi="Arial" w:cs="Arial"/>
          <w:sz w:val="20"/>
          <w:szCs w:val="20"/>
        </w:rPr>
      </w:pPr>
      <w:r w:rsidRPr="00312240">
        <w:rPr>
          <w:rFonts w:ascii="Arial" w:hAnsi="Arial" w:cs="Arial"/>
          <w:sz w:val="20"/>
          <w:szCs w:val="20"/>
        </w:rPr>
        <w:t>..............................., data.............…</w:t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75B5BED9" w14:textId="77777777" w:rsidR="00F444C5" w:rsidRPr="00312240" w:rsidRDefault="00F444C5" w:rsidP="00F444C5">
      <w:pPr>
        <w:ind w:left="3900" w:firstLine="708"/>
        <w:jc w:val="center"/>
        <w:rPr>
          <w:rFonts w:ascii="Arial" w:hAnsi="Arial" w:cs="Arial"/>
          <w:i/>
          <w:sz w:val="20"/>
          <w:szCs w:val="20"/>
        </w:rPr>
      </w:pPr>
      <w:r w:rsidRPr="00312240">
        <w:rPr>
          <w:rFonts w:ascii="Arial" w:hAnsi="Arial" w:cs="Arial"/>
          <w:i/>
          <w:sz w:val="20"/>
          <w:szCs w:val="20"/>
        </w:rPr>
        <w:t>(pieczęć i podpis osoby uprawnionej</w:t>
      </w:r>
    </w:p>
    <w:p w14:paraId="586770E2" w14:textId="77777777" w:rsidR="00F444C5" w:rsidRPr="00312240" w:rsidRDefault="00F444C5" w:rsidP="00F444C5">
      <w:pPr>
        <w:ind w:left="360"/>
        <w:jc w:val="center"/>
        <w:rPr>
          <w:rFonts w:ascii="Arial" w:hAnsi="Arial" w:cs="Arial"/>
          <w:i/>
          <w:sz w:val="20"/>
          <w:szCs w:val="20"/>
        </w:rPr>
      </w:pPr>
      <w:r w:rsidRPr="0031224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do reprezentowania Wykonawcy)</w:t>
      </w:r>
    </w:p>
    <w:p w14:paraId="1362773B" w14:textId="77777777" w:rsidR="00F444C5" w:rsidRPr="00312240" w:rsidRDefault="00F444C5" w:rsidP="00F444C5">
      <w:pPr>
        <w:rPr>
          <w:rFonts w:ascii="Arial" w:hAnsi="Arial" w:cs="Arial"/>
          <w:sz w:val="20"/>
          <w:szCs w:val="20"/>
        </w:rPr>
      </w:pPr>
    </w:p>
    <w:p w14:paraId="4384BFD7" w14:textId="77777777" w:rsidR="00F444C5" w:rsidRDefault="00F444C5" w:rsidP="00F444C5"/>
    <w:p w14:paraId="56C077CA" w14:textId="77777777" w:rsidR="00F444C5" w:rsidRDefault="00F444C5" w:rsidP="00F444C5"/>
    <w:bookmarkEnd w:id="0"/>
    <w:p w14:paraId="30C074AC" w14:textId="77777777" w:rsidR="00F444C5" w:rsidRDefault="00F444C5" w:rsidP="00F444C5"/>
    <w:p w14:paraId="69C2AA0C" w14:textId="77777777" w:rsidR="003E579C" w:rsidRDefault="003E579C"/>
    <w:sectPr w:rsidR="003E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C5"/>
    <w:rsid w:val="000531EE"/>
    <w:rsid w:val="0008477F"/>
    <w:rsid w:val="00117AAF"/>
    <w:rsid w:val="003E579C"/>
    <w:rsid w:val="00462F3F"/>
    <w:rsid w:val="005104AC"/>
    <w:rsid w:val="00592B50"/>
    <w:rsid w:val="00A53EE8"/>
    <w:rsid w:val="00AE22C8"/>
    <w:rsid w:val="00B463B7"/>
    <w:rsid w:val="00BC296F"/>
    <w:rsid w:val="00C361A9"/>
    <w:rsid w:val="00CA1C52"/>
    <w:rsid w:val="00CB1389"/>
    <w:rsid w:val="00E6708A"/>
    <w:rsid w:val="00F444C5"/>
    <w:rsid w:val="00FC0943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EFE"/>
  <w15:chartTrackingRefBased/>
  <w15:docId w15:val="{96BC5665-F8C4-498F-AD13-65651FB6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4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4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4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4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4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4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4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4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4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4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4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4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4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4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44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44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44C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444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Piotrowska</dc:creator>
  <cp:keywords/>
  <dc:description/>
  <cp:lastModifiedBy>Anna Bębenek</cp:lastModifiedBy>
  <cp:revision>2</cp:revision>
  <dcterms:created xsi:type="dcterms:W3CDTF">2025-11-28T14:07:00Z</dcterms:created>
  <dcterms:modified xsi:type="dcterms:W3CDTF">2025-11-28T14:07:00Z</dcterms:modified>
</cp:coreProperties>
</file>